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87AAD" w14:textId="2725695F" w:rsidR="001B47F5" w:rsidRDefault="001B47F5" w:rsidP="00E353E5">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1B47F5" w:rsidRPr="00E353E5" w14:paraId="373F00D9" w14:textId="77777777">
        <w:tc>
          <w:tcPr>
            <w:tcW w:w="8640" w:type="dxa"/>
            <w:tcBorders>
              <w:top w:val="nil"/>
              <w:left w:val="nil"/>
              <w:bottom w:val="nil"/>
              <w:right w:val="nil"/>
            </w:tcBorders>
          </w:tcPr>
          <w:p w14:paraId="25BBBB30" w14:textId="77777777" w:rsidR="00E353E5" w:rsidRDefault="00E353E5" w:rsidP="00E353E5"/>
          <w:p w14:paraId="11B6FF24" w14:textId="61481789" w:rsidR="001B47F5" w:rsidRPr="00E353E5" w:rsidRDefault="001B47F5" w:rsidP="00E353E5">
            <w:pPr>
              <w:rPr>
                <w:b/>
                <w:bCs/>
              </w:rPr>
            </w:pPr>
            <w:r w:rsidRPr="00E353E5">
              <w:rPr>
                <w:b/>
                <w:bCs/>
              </w:rPr>
              <w:t>Faith Fact</w:t>
            </w:r>
          </w:p>
          <w:p w14:paraId="3466B5B6" w14:textId="77777777" w:rsidR="001B47F5" w:rsidRPr="00E353E5" w:rsidRDefault="001B47F5" w:rsidP="00E353E5">
            <w:r w:rsidRPr="00E353E5">
              <w:t>Jesus wants me to be ready.</w:t>
            </w:r>
          </w:p>
          <w:p w14:paraId="25A4F370" w14:textId="77777777" w:rsidR="00E353E5" w:rsidRDefault="00E353E5" w:rsidP="00E353E5">
            <w:pPr>
              <w:rPr>
                <w:b/>
                <w:bCs/>
              </w:rPr>
            </w:pPr>
          </w:p>
          <w:p w14:paraId="6355D258" w14:textId="2E08E0CD" w:rsidR="001B47F5" w:rsidRPr="00E353E5" w:rsidRDefault="001B47F5" w:rsidP="00E353E5">
            <w:pPr>
              <w:rPr>
                <w:b/>
                <w:bCs/>
              </w:rPr>
            </w:pPr>
            <w:r w:rsidRPr="00E353E5">
              <w:rPr>
                <w:b/>
                <w:bCs/>
              </w:rPr>
              <w:t>Faith Verse</w:t>
            </w:r>
          </w:p>
          <w:p w14:paraId="6E7361E4" w14:textId="77777777" w:rsidR="001B47F5" w:rsidRPr="00E353E5" w:rsidRDefault="00D6183F" w:rsidP="00E353E5">
            <w:hyperlink r:id="rId6" w:history="1">
              <w:r w:rsidR="001B47F5" w:rsidRPr="00E353E5">
                <w:rPr>
                  <w:color w:val="0000FF"/>
                  <w:u w:val="single"/>
                </w:rPr>
                <w:t>1 Corinthians 2:9</w:t>
              </w:r>
            </w:hyperlink>
            <w:r w:rsidR="001B47F5" w:rsidRPr="00E353E5">
              <w:t xml:space="preserve"> (NLT)</w:t>
            </w:r>
          </w:p>
          <w:p w14:paraId="5B7F658E" w14:textId="77777777" w:rsidR="001B47F5" w:rsidRPr="00E353E5" w:rsidRDefault="001B47F5" w:rsidP="00E353E5">
            <w:r w:rsidRPr="00E353E5">
              <w:t>“No eye has seen, no ear has heard, and no mind has imagined what God has prepared for those who love him.”</w:t>
            </w:r>
          </w:p>
          <w:p w14:paraId="7B0C120B" w14:textId="77777777" w:rsidR="00E353E5" w:rsidRDefault="00E353E5" w:rsidP="00E353E5">
            <w:pPr>
              <w:rPr>
                <w:b/>
                <w:bCs/>
              </w:rPr>
            </w:pPr>
          </w:p>
          <w:p w14:paraId="4B953C81" w14:textId="573F63C6" w:rsidR="001B47F5" w:rsidRPr="00E353E5" w:rsidRDefault="001B47F5" w:rsidP="00E353E5">
            <w:pPr>
              <w:rPr>
                <w:b/>
                <w:bCs/>
              </w:rPr>
            </w:pPr>
            <w:r w:rsidRPr="00E353E5">
              <w:rPr>
                <w:b/>
                <w:bCs/>
              </w:rPr>
              <w:t>Question of the Day: Did you ever forget to prepare for something important?</w:t>
            </w:r>
          </w:p>
        </w:tc>
      </w:tr>
    </w:tbl>
    <w:p w14:paraId="07105276" w14:textId="77777777" w:rsidR="001B47F5" w:rsidRDefault="001B47F5">
      <w:pPr>
        <w:spacing w:before="360"/>
      </w:pPr>
      <w:r>
        <w:rPr>
          <w:b/>
          <w:sz w:val="28"/>
        </w:rPr>
        <w:t>Read about It</w:t>
      </w:r>
    </w:p>
    <w:p w14:paraId="1838333D" w14:textId="77777777" w:rsidR="001B47F5" w:rsidRDefault="001B47F5">
      <w:pPr>
        <w:jc w:val="both"/>
      </w:pPr>
      <w:r>
        <w:rPr>
          <w:b/>
        </w:rPr>
        <w:t xml:space="preserve">Read: </w:t>
      </w:r>
      <w:hyperlink r:id="rId7" w:history="1">
        <w:r>
          <w:rPr>
            <w:color w:val="0000FF"/>
            <w:u w:val="single"/>
          </w:rPr>
          <w:t>Matthew 25:1–13</w:t>
        </w:r>
      </w:hyperlink>
    </w:p>
    <w:p w14:paraId="3F1271BE" w14:textId="77777777" w:rsidR="001B47F5" w:rsidRDefault="001B47F5">
      <w:pPr>
        <w:spacing w:before="180"/>
        <w:jc w:val="both"/>
      </w:pPr>
      <w:r>
        <w:t>God wants us to do things to prepare for when Jesus comes back. It may seem like Jesus is taking a long time to return, just like the bridegroom took a long time to show up in today’s Bible story. Half of the bridesmaids were prepared, and half were not. The ones who weren’t prepared couldn’t go to the feast because they were still getting ready.</w:t>
      </w:r>
    </w:p>
    <w:p w14:paraId="41A263E9" w14:textId="77777777" w:rsidR="001B47F5" w:rsidRDefault="001B47F5">
      <w:pPr>
        <w:spacing w:before="180"/>
        <w:jc w:val="both"/>
      </w:pPr>
      <w:r>
        <w:t xml:space="preserve">Jesus told us this story so we would not be like that. Even when it feels like we’re waiting a long time for Jesus to come back, we can still be ready. We can be ready by having a relationship with God and growing closer to Him. We do that by reading our Bible, talking </w:t>
      </w:r>
      <w:proofErr w:type="gramStart"/>
      <w:r>
        <w:t>to</w:t>
      </w:r>
      <w:proofErr w:type="gramEnd"/>
      <w:r>
        <w:t xml:space="preserve"> and listening to God, and going to church. And we do all that to know God and tell others about Him so they can know Him too! That way they will be ready when Jesus comes back to take us to be with Him forever.</w:t>
      </w:r>
    </w:p>
    <w:p w14:paraId="0DDFABFA" w14:textId="77777777" w:rsidR="001B47F5" w:rsidRDefault="001B47F5">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1B47F5" w:rsidRPr="00E353E5" w14:paraId="69DD1D8C" w14:textId="77777777">
        <w:tc>
          <w:tcPr>
            <w:tcW w:w="8640" w:type="dxa"/>
            <w:tcBorders>
              <w:top w:val="nil"/>
              <w:left w:val="nil"/>
              <w:bottom w:val="nil"/>
              <w:right w:val="nil"/>
            </w:tcBorders>
          </w:tcPr>
          <w:p w14:paraId="76D3F998" w14:textId="77777777" w:rsidR="00E353E5" w:rsidRDefault="00E353E5" w:rsidP="00E353E5"/>
          <w:p w14:paraId="58D5507D" w14:textId="35E394E6" w:rsidR="001B47F5" w:rsidRPr="00E353E5" w:rsidRDefault="001B47F5" w:rsidP="00E353E5">
            <w:r w:rsidRPr="00E353E5">
              <w:rPr>
                <w:b/>
                <w:bCs/>
              </w:rPr>
              <w:t>Question 1.</w:t>
            </w:r>
            <w:r w:rsidRPr="00E353E5">
              <w:t xml:space="preserve"> Why were the five bridesmaids foolish?</w:t>
            </w:r>
          </w:p>
          <w:p w14:paraId="0A7DADDF" w14:textId="77777777" w:rsidR="001B47F5" w:rsidRPr="00E353E5" w:rsidRDefault="001B47F5" w:rsidP="00E353E5">
            <w:r w:rsidRPr="00E353E5">
              <w:rPr>
                <w:b/>
                <w:bCs/>
              </w:rPr>
              <w:t>Answer 1.</w:t>
            </w:r>
            <w:r w:rsidRPr="00E353E5">
              <w:t xml:space="preserve"> They didn’t take enough oil for their lamps. (</w:t>
            </w:r>
            <w:hyperlink r:id="rId8" w:history="1">
              <w:r w:rsidRPr="00E353E5">
                <w:rPr>
                  <w:color w:val="0000FF"/>
                  <w:u w:val="single"/>
                </w:rPr>
                <w:t>Matthew 25:3</w:t>
              </w:r>
            </w:hyperlink>
            <w:r w:rsidRPr="00E353E5">
              <w:t>)</w:t>
            </w:r>
          </w:p>
          <w:p w14:paraId="1283EB0D" w14:textId="77777777" w:rsidR="001B47F5" w:rsidRPr="00E353E5" w:rsidRDefault="001B47F5" w:rsidP="00E353E5"/>
        </w:tc>
      </w:tr>
      <w:tr w:rsidR="001B47F5" w:rsidRPr="00E353E5" w14:paraId="6CEE7D42" w14:textId="77777777">
        <w:tc>
          <w:tcPr>
            <w:tcW w:w="8640" w:type="dxa"/>
            <w:tcBorders>
              <w:top w:val="nil"/>
              <w:left w:val="nil"/>
              <w:bottom w:val="nil"/>
              <w:right w:val="nil"/>
            </w:tcBorders>
          </w:tcPr>
          <w:p w14:paraId="62C37D2B" w14:textId="77777777" w:rsidR="001B47F5" w:rsidRPr="00E353E5" w:rsidRDefault="001B47F5" w:rsidP="00E353E5">
            <w:r w:rsidRPr="00E353E5">
              <w:rPr>
                <w:b/>
                <w:bCs/>
              </w:rPr>
              <w:t>Question 2.</w:t>
            </w:r>
            <w:r w:rsidRPr="00E353E5">
              <w:t xml:space="preserve"> What happened when the foolish bridesmaids left to buy more oil?</w:t>
            </w:r>
          </w:p>
          <w:p w14:paraId="00A5B763" w14:textId="77777777" w:rsidR="001B47F5" w:rsidRPr="00E353E5" w:rsidRDefault="001B47F5" w:rsidP="00E353E5">
            <w:r w:rsidRPr="00E353E5">
              <w:rPr>
                <w:b/>
                <w:bCs/>
              </w:rPr>
              <w:t>Answer 2.</w:t>
            </w:r>
            <w:r w:rsidRPr="00E353E5">
              <w:t xml:space="preserve"> The bridegroom came, and they missed him.</w:t>
            </w:r>
          </w:p>
          <w:p w14:paraId="7078FF7E" w14:textId="77777777" w:rsidR="001B47F5" w:rsidRPr="00E353E5" w:rsidRDefault="001B47F5" w:rsidP="00E353E5"/>
        </w:tc>
      </w:tr>
      <w:tr w:rsidR="001B47F5" w:rsidRPr="00E353E5" w14:paraId="524776E9" w14:textId="77777777">
        <w:tc>
          <w:tcPr>
            <w:tcW w:w="8640" w:type="dxa"/>
            <w:tcBorders>
              <w:top w:val="nil"/>
              <w:left w:val="nil"/>
              <w:bottom w:val="nil"/>
              <w:right w:val="nil"/>
            </w:tcBorders>
          </w:tcPr>
          <w:p w14:paraId="1448355B" w14:textId="77777777" w:rsidR="001B47F5" w:rsidRPr="00E353E5" w:rsidRDefault="001B47F5" w:rsidP="00E353E5">
            <w:r w:rsidRPr="00E353E5">
              <w:rPr>
                <w:b/>
                <w:bCs/>
              </w:rPr>
              <w:t>Question 3.</w:t>
            </w:r>
            <w:r w:rsidRPr="00E353E5">
              <w:t xml:space="preserve"> Are you ready for when Jesus returns?</w:t>
            </w:r>
          </w:p>
          <w:p w14:paraId="31339896" w14:textId="77777777" w:rsidR="001B47F5" w:rsidRPr="00E353E5" w:rsidRDefault="001B47F5" w:rsidP="00E353E5">
            <w:r w:rsidRPr="00E353E5">
              <w:rPr>
                <w:b/>
                <w:bCs/>
              </w:rPr>
              <w:t>Answer 3.</w:t>
            </w:r>
            <w:r w:rsidRPr="00E353E5">
              <w:t xml:space="preserve"> Answers may vary.</w:t>
            </w:r>
          </w:p>
          <w:p w14:paraId="237172A2" w14:textId="77777777" w:rsidR="001B47F5" w:rsidRPr="00E353E5" w:rsidRDefault="001B47F5" w:rsidP="00E353E5"/>
        </w:tc>
      </w:tr>
      <w:tr w:rsidR="001B47F5" w:rsidRPr="00E353E5" w14:paraId="064BA6CA" w14:textId="77777777">
        <w:tc>
          <w:tcPr>
            <w:tcW w:w="8640" w:type="dxa"/>
            <w:tcBorders>
              <w:top w:val="nil"/>
              <w:left w:val="nil"/>
              <w:bottom w:val="nil"/>
              <w:right w:val="nil"/>
            </w:tcBorders>
          </w:tcPr>
          <w:p w14:paraId="1AA99C1E" w14:textId="77777777" w:rsidR="001B47F5" w:rsidRPr="00E353E5" w:rsidRDefault="001B47F5" w:rsidP="00E353E5">
            <w:r w:rsidRPr="00E353E5">
              <w:rPr>
                <w:b/>
                <w:bCs/>
              </w:rPr>
              <w:t>Question 4.</w:t>
            </w:r>
            <w:r w:rsidRPr="00E353E5">
              <w:t xml:space="preserve"> What does Jesus say about the day or hour of His return?</w:t>
            </w:r>
          </w:p>
          <w:p w14:paraId="77D6EBB5" w14:textId="77777777" w:rsidR="001B47F5" w:rsidRPr="00E353E5" w:rsidRDefault="001B47F5" w:rsidP="00E353E5">
            <w:r w:rsidRPr="00E353E5">
              <w:rPr>
                <w:b/>
                <w:bCs/>
              </w:rPr>
              <w:t>Answer 4.</w:t>
            </w:r>
            <w:r w:rsidRPr="00E353E5">
              <w:t xml:space="preserve"> No one knows when it will happen. (</w:t>
            </w:r>
            <w:hyperlink r:id="rId9" w:history="1">
              <w:r w:rsidRPr="00E353E5">
                <w:rPr>
                  <w:color w:val="0000FF"/>
                  <w:u w:val="single"/>
                </w:rPr>
                <w:t>Matthew 25:13</w:t>
              </w:r>
            </w:hyperlink>
            <w:r w:rsidRPr="00E353E5">
              <w:t>)</w:t>
            </w:r>
          </w:p>
          <w:p w14:paraId="0B1D8388" w14:textId="77777777" w:rsidR="001B47F5" w:rsidRPr="00E353E5" w:rsidRDefault="001B47F5" w:rsidP="00E353E5"/>
        </w:tc>
      </w:tr>
      <w:tr w:rsidR="001B47F5" w:rsidRPr="00E353E5" w14:paraId="10CA5B1F" w14:textId="77777777">
        <w:tc>
          <w:tcPr>
            <w:tcW w:w="8640" w:type="dxa"/>
            <w:tcBorders>
              <w:top w:val="nil"/>
              <w:left w:val="nil"/>
              <w:bottom w:val="nil"/>
              <w:right w:val="nil"/>
            </w:tcBorders>
          </w:tcPr>
          <w:p w14:paraId="1F4A5792" w14:textId="77777777" w:rsidR="001B47F5" w:rsidRPr="00E353E5" w:rsidRDefault="001B47F5" w:rsidP="00E353E5">
            <w:r w:rsidRPr="00E353E5">
              <w:rPr>
                <w:b/>
                <w:bCs/>
              </w:rPr>
              <w:t>Question 5.</w:t>
            </w:r>
            <w:r w:rsidRPr="00E353E5">
              <w:t xml:space="preserve"> What can you do to prepare for Jesus’ return?</w:t>
            </w:r>
          </w:p>
          <w:p w14:paraId="76F0D939" w14:textId="7E659C35" w:rsidR="001B47F5" w:rsidRPr="00E353E5" w:rsidRDefault="001B47F5" w:rsidP="00E353E5">
            <w:r w:rsidRPr="00E353E5">
              <w:rPr>
                <w:b/>
                <w:bCs/>
              </w:rPr>
              <w:t>Answer 5.</w:t>
            </w:r>
            <w:r w:rsidRPr="00E353E5">
              <w:t xml:space="preserve"> Answers may vary but could include spend time with other Christians, read the Bible, and pray.</w:t>
            </w:r>
          </w:p>
        </w:tc>
      </w:tr>
    </w:tbl>
    <w:p w14:paraId="3E165E99" w14:textId="77777777" w:rsidR="001B47F5" w:rsidRDefault="001B47F5">
      <w:pPr>
        <w:spacing w:before="360"/>
      </w:pPr>
      <w:r>
        <w:rPr>
          <w:b/>
          <w:sz w:val="28"/>
        </w:rPr>
        <w:lastRenderedPageBreak/>
        <w:t>Pray about It</w:t>
      </w:r>
    </w:p>
    <w:p w14:paraId="7B37DF1B" w14:textId="77777777" w:rsidR="001B47F5" w:rsidRDefault="001B47F5">
      <w:pPr>
        <w:jc w:val="both"/>
      </w:pPr>
      <w:r>
        <w:t xml:space="preserve">Dear God, I pray that in this time of waiting, </w:t>
      </w:r>
      <w:proofErr w:type="gramStart"/>
      <w:r>
        <w:t>You</w:t>
      </w:r>
      <w:proofErr w:type="gramEnd"/>
      <w:r>
        <w:t xml:space="preserve"> will prepare my heart and help those around me come to know You more and more. I thank You for the promise that Jesus is coming again. Amen.</w:t>
      </w:r>
    </w:p>
    <w:p w14:paraId="689565F2" w14:textId="77777777" w:rsidR="00E353E5" w:rsidRPr="000175F3" w:rsidRDefault="00E353E5" w:rsidP="00E353E5">
      <w:pPr>
        <w:spacing w:before="720"/>
        <w:rPr>
          <w:b/>
          <w:sz w:val="32"/>
          <w:szCs w:val="18"/>
        </w:rPr>
      </w:pPr>
    </w:p>
    <w:p w14:paraId="39D847DA" w14:textId="74D69EC2" w:rsidR="001B47F5" w:rsidRDefault="001B47F5" w:rsidP="00E353E5">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1B47F5" w:rsidRPr="00E353E5" w14:paraId="6FB60505" w14:textId="77777777">
        <w:tc>
          <w:tcPr>
            <w:tcW w:w="8640" w:type="dxa"/>
            <w:tcBorders>
              <w:top w:val="nil"/>
              <w:left w:val="nil"/>
              <w:bottom w:val="nil"/>
              <w:right w:val="nil"/>
            </w:tcBorders>
          </w:tcPr>
          <w:p w14:paraId="0C5A3AB3" w14:textId="77777777" w:rsidR="00E353E5" w:rsidRDefault="00E353E5" w:rsidP="00E353E5"/>
          <w:p w14:paraId="39495248" w14:textId="4674DD4A" w:rsidR="001B47F5" w:rsidRPr="00E353E5" w:rsidRDefault="001B47F5" w:rsidP="00E353E5">
            <w:pPr>
              <w:rPr>
                <w:b/>
                <w:bCs/>
              </w:rPr>
            </w:pPr>
            <w:r w:rsidRPr="00E353E5">
              <w:rPr>
                <w:b/>
                <w:bCs/>
              </w:rPr>
              <w:t>Faith Fact</w:t>
            </w:r>
          </w:p>
          <w:p w14:paraId="4CE67710" w14:textId="77777777" w:rsidR="001B47F5" w:rsidRPr="00E353E5" w:rsidRDefault="001B47F5" w:rsidP="00E353E5">
            <w:r w:rsidRPr="00E353E5">
              <w:t>Jesus wants me to be ready.</w:t>
            </w:r>
          </w:p>
          <w:p w14:paraId="6CE3D4B4" w14:textId="77777777" w:rsidR="00E353E5" w:rsidRDefault="00E353E5" w:rsidP="00E353E5">
            <w:pPr>
              <w:rPr>
                <w:b/>
                <w:bCs/>
              </w:rPr>
            </w:pPr>
          </w:p>
          <w:p w14:paraId="407271A9" w14:textId="7C8A9E32" w:rsidR="001B47F5" w:rsidRPr="00E353E5" w:rsidRDefault="001B47F5" w:rsidP="00E353E5">
            <w:pPr>
              <w:rPr>
                <w:b/>
                <w:bCs/>
              </w:rPr>
            </w:pPr>
            <w:r w:rsidRPr="00E353E5">
              <w:rPr>
                <w:b/>
                <w:bCs/>
              </w:rPr>
              <w:t>Faith Verse</w:t>
            </w:r>
          </w:p>
          <w:p w14:paraId="017F39DD" w14:textId="77777777" w:rsidR="001B47F5" w:rsidRPr="00E353E5" w:rsidRDefault="00D6183F" w:rsidP="00E353E5">
            <w:hyperlink r:id="rId10" w:history="1">
              <w:r w:rsidR="001B47F5" w:rsidRPr="00E353E5">
                <w:rPr>
                  <w:color w:val="0000FF"/>
                  <w:u w:val="single"/>
                </w:rPr>
                <w:t>1 Corinthians 2:9</w:t>
              </w:r>
            </w:hyperlink>
            <w:r w:rsidR="001B47F5" w:rsidRPr="00E353E5">
              <w:t xml:space="preserve"> (NLT)</w:t>
            </w:r>
          </w:p>
          <w:p w14:paraId="08DB821E" w14:textId="77777777" w:rsidR="001B47F5" w:rsidRPr="00E353E5" w:rsidRDefault="001B47F5" w:rsidP="00E353E5">
            <w:r w:rsidRPr="00E353E5">
              <w:t>“No eye has seen, no ear has heard, and no mind has imagined what God has prepared for those who love him.”</w:t>
            </w:r>
          </w:p>
          <w:p w14:paraId="45078D59" w14:textId="77777777" w:rsidR="00E353E5" w:rsidRDefault="00E353E5" w:rsidP="00E353E5">
            <w:pPr>
              <w:rPr>
                <w:b/>
                <w:bCs/>
              </w:rPr>
            </w:pPr>
          </w:p>
          <w:p w14:paraId="021EB944" w14:textId="4DC65AC9" w:rsidR="001B47F5" w:rsidRPr="00E353E5" w:rsidRDefault="001B47F5" w:rsidP="00E353E5">
            <w:pPr>
              <w:rPr>
                <w:b/>
                <w:bCs/>
              </w:rPr>
            </w:pPr>
            <w:r w:rsidRPr="00E353E5">
              <w:rPr>
                <w:b/>
                <w:bCs/>
              </w:rPr>
              <w:t>Question of the Day: What is something you want to do in life?</w:t>
            </w:r>
          </w:p>
        </w:tc>
      </w:tr>
    </w:tbl>
    <w:p w14:paraId="34EB8E2D" w14:textId="77777777" w:rsidR="001B47F5" w:rsidRDefault="001B47F5">
      <w:pPr>
        <w:spacing w:before="360"/>
      </w:pPr>
      <w:r>
        <w:rPr>
          <w:b/>
          <w:sz w:val="28"/>
        </w:rPr>
        <w:t>Read about It</w:t>
      </w:r>
    </w:p>
    <w:p w14:paraId="4BBA1A68" w14:textId="77777777" w:rsidR="001B47F5" w:rsidRDefault="001B47F5">
      <w:pPr>
        <w:jc w:val="both"/>
      </w:pPr>
      <w:r>
        <w:rPr>
          <w:b/>
        </w:rPr>
        <w:t xml:space="preserve">Read: </w:t>
      </w:r>
      <w:hyperlink r:id="rId11" w:history="1">
        <w:r>
          <w:rPr>
            <w:color w:val="0000FF"/>
            <w:u w:val="single"/>
          </w:rPr>
          <w:t>Hebrews 12:1–3</w:t>
        </w:r>
      </w:hyperlink>
    </w:p>
    <w:p w14:paraId="3D93DB40" w14:textId="77777777" w:rsidR="001B47F5" w:rsidRDefault="001B47F5">
      <w:pPr>
        <w:spacing w:before="180"/>
        <w:jc w:val="both"/>
      </w:pPr>
      <w:r>
        <w:t xml:space="preserve">Think of the Christian life like a long race. If you want to win a race, you’ll avoid tripping over things and wearing too heavy clothing, right? But sin tries to make us lose the race: It trips us up and weighs us down. </w:t>
      </w:r>
      <w:proofErr w:type="gramStart"/>
      <w:r>
        <w:t>So</w:t>
      </w:r>
      <w:proofErr w:type="gramEnd"/>
      <w:r>
        <w:t xml:space="preserve"> what do we do? </w:t>
      </w:r>
      <w:hyperlink r:id="rId12" w:history="1">
        <w:r>
          <w:rPr>
            <w:color w:val="0000FF"/>
            <w:u w:val="single"/>
          </w:rPr>
          <w:t>Hebrews 12:1</w:t>
        </w:r>
      </w:hyperlink>
      <w:r>
        <w:t xml:space="preserve"> tells us to strip off the weights and not get tripped up. Another way to say that is we need to say no to sin. How do we do this?</w:t>
      </w:r>
    </w:p>
    <w:p w14:paraId="6C4F0D6D" w14:textId="77777777" w:rsidR="001B47F5" w:rsidRDefault="00D6183F">
      <w:pPr>
        <w:spacing w:before="180"/>
        <w:jc w:val="both"/>
      </w:pPr>
      <w:hyperlink r:id="rId13" w:history="1">
        <w:r w:rsidR="001B47F5">
          <w:rPr>
            <w:color w:val="0000FF"/>
            <w:u w:val="single"/>
          </w:rPr>
          <w:t>Hebrews 12:1</w:t>
        </w:r>
      </w:hyperlink>
      <w:r w:rsidR="001B47F5">
        <w:t xml:space="preserve"> tells us we’re surrounded by a “huge crowd of witnesses”—people who have lived for God and are now in heaven, cheering us on. We can remember that many people have said no to sin and yes to God, and that can encourage us to keep saying yes to God. God has a plan and a purpose for your life. He wants you to make the choice to be close to Him and to enjoy all the good things He has planned for your life.</w:t>
      </w:r>
    </w:p>
    <w:p w14:paraId="2FC2ED02" w14:textId="77777777" w:rsidR="001B47F5" w:rsidRDefault="001B47F5">
      <w:pPr>
        <w:spacing w:before="180"/>
        <w:jc w:val="both"/>
      </w:pPr>
      <w:r>
        <w:t xml:space="preserve">One of the things that will help us stay on the path that He has set before us is to make the daily choice to keep our eyes on Jesus. </w:t>
      </w:r>
      <w:proofErr w:type="gramStart"/>
      <w:r>
        <w:t>So</w:t>
      </w:r>
      <w:proofErr w:type="gramEnd"/>
      <w:r>
        <w:t xml:space="preserve"> align yourself with what God is speaking to you in the Bible and in prayer and follow Him. It is one of the best choices that you can make!</w:t>
      </w:r>
    </w:p>
    <w:p w14:paraId="640B3A78" w14:textId="77777777" w:rsidR="001B47F5" w:rsidRDefault="001B47F5">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1B47F5" w:rsidRPr="00E353E5" w14:paraId="63FD55FC" w14:textId="77777777">
        <w:tc>
          <w:tcPr>
            <w:tcW w:w="8640" w:type="dxa"/>
            <w:tcBorders>
              <w:top w:val="nil"/>
              <w:left w:val="nil"/>
              <w:bottom w:val="nil"/>
              <w:right w:val="nil"/>
            </w:tcBorders>
          </w:tcPr>
          <w:p w14:paraId="0147316B" w14:textId="77777777" w:rsidR="00E353E5" w:rsidRDefault="00E353E5" w:rsidP="00E353E5"/>
          <w:p w14:paraId="1DCEF825" w14:textId="4D95A77C" w:rsidR="001B47F5" w:rsidRPr="00E353E5" w:rsidRDefault="001B47F5" w:rsidP="00E353E5">
            <w:r w:rsidRPr="00E353E5">
              <w:rPr>
                <w:b/>
                <w:bCs/>
              </w:rPr>
              <w:t>Question 1.</w:t>
            </w:r>
            <w:r w:rsidRPr="00E353E5">
              <w:t xml:space="preserve"> What is one weight that slows us down in our Christian life?</w:t>
            </w:r>
          </w:p>
          <w:p w14:paraId="644C73A4" w14:textId="24D936E6" w:rsidR="001B47F5" w:rsidRPr="00E353E5" w:rsidRDefault="001B47F5" w:rsidP="00E353E5">
            <w:r w:rsidRPr="00E353E5">
              <w:rPr>
                <w:b/>
                <w:bCs/>
              </w:rPr>
              <w:t>Answer 1.</w:t>
            </w:r>
            <w:r w:rsidRPr="00E353E5">
              <w:t xml:space="preserve"> Sin (</w:t>
            </w:r>
            <w:hyperlink r:id="rId14" w:history="1">
              <w:r w:rsidRPr="00E353E5">
                <w:rPr>
                  <w:color w:val="0000FF"/>
                  <w:u w:val="single"/>
                </w:rPr>
                <w:t>Hebrews 12:1</w:t>
              </w:r>
            </w:hyperlink>
            <w:r w:rsidRPr="00E353E5">
              <w:t>)</w:t>
            </w:r>
          </w:p>
        </w:tc>
      </w:tr>
      <w:tr w:rsidR="001B47F5" w:rsidRPr="00E353E5" w14:paraId="067C0C5E" w14:textId="77777777">
        <w:tc>
          <w:tcPr>
            <w:tcW w:w="8640" w:type="dxa"/>
            <w:tcBorders>
              <w:top w:val="nil"/>
              <w:left w:val="nil"/>
              <w:bottom w:val="nil"/>
              <w:right w:val="nil"/>
            </w:tcBorders>
          </w:tcPr>
          <w:p w14:paraId="08D8849C" w14:textId="77777777" w:rsidR="001B47F5" w:rsidRPr="00E353E5" w:rsidRDefault="001B47F5" w:rsidP="00E353E5">
            <w:r w:rsidRPr="00E353E5">
              <w:rPr>
                <w:b/>
                <w:bCs/>
              </w:rPr>
              <w:lastRenderedPageBreak/>
              <w:t>Question 2.</w:t>
            </w:r>
            <w:r w:rsidRPr="00E353E5">
              <w:t xml:space="preserve"> How does sin slow us down?</w:t>
            </w:r>
          </w:p>
          <w:p w14:paraId="756402E6" w14:textId="77777777" w:rsidR="001B47F5" w:rsidRPr="00E353E5" w:rsidRDefault="001B47F5" w:rsidP="00E353E5">
            <w:r w:rsidRPr="00E353E5">
              <w:rPr>
                <w:b/>
                <w:bCs/>
              </w:rPr>
              <w:t>Answer 2.</w:t>
            </w:r>
            <w:r w:rsidRPr="00E353E5">
              <w:t xml:space="preserve"> It trips us up. (</w:t>
            </w:r>
            <w:hyperlink r:id="rId15" w:history="1">
              <w:r w:rsidRPr="00E353E5">
                <w:rPr>
                  <w:color w:val="0000FF"/>
                  <w:u w:val="single"/>
                </w:rPr>
                <w:t>Hebrews 12:1</w:t>
              </w:r>
            </w:hyperlink>
            <w:r w:rsidRPr="00E353E5">
              <w:t>)</w:t>
            </w:r>
          </w:p>
          <w:p w14:paraId="18D03488" w14:textId="77777777" w:rsidR="001B47F5" w:rsidRPr="00E353E5" w:rsidRDefault="001B47F5" w:rsidP="00E353E5"/>
        </w:tc>
      </w:tr>
      <w:tr w:rsidR="001B47F5" w:rsidRPr="00E353E5" w14:paraId="45482925" w14:textId="77777777">
        <w:tc>
          <w:tcPr>
            <w:tcW w:w="8640" w:type="dxa"/>
            <w:tcBorders>
              <w:top w:val="nil"/>
              <w:left w:val="nil"/>
              <w:bottom w:val="nil"/>
              <w:right w:val="nil"/>
            </w:tcBorders>
          </w:tcPr>
          <w:p w14:paraId="5FF32626" w14:textId="77777777" w:rsidR="001B47F5" w:rsidRPr="00E353E5" w:rsidRDefault="001B47F5" w:rsidP="00E353E5">
            <w:r w:rsidRPr="00E353E5">
              <w:rPr>
                <w:b/>
                <w:bCs/>
              </w:rPr>
              <w:t>Question 3.</w:t>
            </w:r>
            <w:r w:rsidRPr="00E353E5">
              <w:t xml:space="preserve"> Who are people in your life who do a good job of saying no to sin?</w:t>
            </w:r>
          </w:p>
          <w:p w14:paraId="0E0B5BE5" w14:textId="77777777" w:rsidR="001B47F5" w:rsidRPr="00E353E5" w:rsidRDefault="001B47F5" w:rsidP="00E353E5">
            <w:r w:rsidRPr="00E353E5">
              <w:rPr>
                <w:b/>
                <w:bCs/>
              </w:rPr>
              <w:t>Answer 3.</w:t>
            </w:r>
            <w:r w:rsidRPr="00E353E5">
              <w:t xml:space="preserve"> Answers will vary.</w:t>
            </w:r>
          </w:p>
          <w:p w14:paraId="64D11CBB" w14:textId="77777777" w:rsidR="001B47F5" w:rsidRPr="00E353E5" w:rsidRDefault="001B47F5" w:rsidP="00E353E5"/>
        </w:tc>
      </w:tr>
      <w:tr w:rsidR="001B47F5" w:rsidRPr="00E353E5" w14:paraId="3EEF3DF0" w14:textId="77777777">
        <w:tc>
          <w:tcPr>
            <w:tcW w:w="8640" w:type="dxa"/>
            <w:tcBorders>
              <w:top w:val="nil"/>
              <w:left w:val="nil"/>
              <w:bottom w:val="nil"/>
              <w:right w:val="nil"/>
            </w:tcBorders>
          </w:tcPr>
          <w:p w14:paraId="7C5F49E7" w14:textId="77777777" w:rsidR="001B47F5" w:rsidRPr="00E353E5" w:rsidRDefault="001B47F5" w:rsidP="00E353E5">
            <w:r w:rsidRPr="00E353E5">
              <w:rPr>
                <w:b/>
                <w:bCs/>
              </w:rPr>
              <w:t>Question 4.</w:t>
            </w:r>
            <w:r w:rsidRPr="00E353E5">
              <w:t xml:space="preserve"> How do you choose daily to keep your eyes on Jesus?</w:t>
            </w:r>
          </w:p>
          <w:p w14:paraId="6EA31E79" w14:textId="77777777" w:rsidR="001B47F5" w:rsidRPr="00E353E5" w:rsidRDefault="001B47F5" w:rsidP="00E353E5">
            <w:r w:rsidRPr="00E353E5">
              <w:rPr>
                <w:b/>
                <w:bCs/>
              </w:rPr>
              <w:t>Answer 4.</w:t>
            </w:r>
            <w:r w:rsidRPr="00E353E5">
              <w:t xml:space="preserve"> Answers may vary.</w:t>
            </w:r>
          </w:p>
          <w:p w14:paraId="02D4F608" w14:textId="77777777" w:rsidR="001B47F5" w:rsidRPr="00E353E5" w:rsidRDefault="001B47F5" w:rsidP="00E353E5"/>
        </w:tc>
      </w:tr>
      <w:tr w:rsidR="001B47F5" w:rsidRPr="00E353E5" w14:paraId="37DCF326" w14:textId="77777777">
        <w:tc>
          <w:tcPr>
            <w:tcW w:w="8640" w:type="dxa"/>
            <w:tcBorders>
              <w:top w:val="nil"/>
              <w:left w:val="nil"/>
              <w:bottom w:val="nil"/>
              <w:right w:val="nil"/>
            </w:tcBorders>
          </w:tcPr>
          <w:p w14:paraId="7B280065" w14:textId="77777777" w:rsidR="001B47F5" w:rsidRPr="00E353E5" w:rsidRDefault="001B47F5" w:rsidP="00E353E5">
            <w:r w:rsidRPr="00E353E5">
              <w:rPr>
                <w:b/>
                <w:bCs/>
              </w:rPr>
              <w:t>Question 5.</w:t>
            </w:r>
            <w:r w:rsidRPr="00E353E5">
              <w:t xml:space="preserve"> We won’t become weary and give up when we think of what Jesus endured. What does </w:t>
            </w:r>
            <w:hyperlink r:id="rId16" w:history="1">
              <w:r w:rsidRPr="00E353E5">
                <w:rPr>
                  <w:color w:val="0000FF"/>
                  <w:u w:val="single"/>
                </w:rPr>
                <w:t>Hebrews 12:2</w:t>
              </w:r>
            </w:hyperlink>
            <w:r w:rsidRPr="00E353E5">
              <w:t xml:space="preserve"> say He endured?</w:t>
            </w:r>
          </w:p>
          <w:p w14:paraId="5ADBA886" w14:textId="233F8288" w:rsidR="001B47F5" w:rsidRPr="00E353E5" w:rsidRDefault="001B47F5" w:rsidP="00E353E5">
            <w:r w:rsidRPr="00E353E5">
              <w:rPr>
                <w:b/>
                <w:bCs/>
              </w:rPr>
              <w:t>Answer 5.</w:t>
            </w:r>
            <w:r w:rsidRPr="00E353E5">
              <w:t xml:space="preserve"> He endured the Cross, disregarded its shame, and is now seated in the place of honor beside God’s throne. (</w:t>
            </w:r>
            <w:hyperlink r:id="rId17" w:history="1">
              <w:r w:rsidRPr="00E353E5">
                <w:rPr>
                  <w:color w:val="0000FF"/>
                  <w:u w:val="single"/>
                </w:rPr>
                <w:t>Hebrews 12:2</w:t>
              </w:r>
            </w:hyperlink>
            <w:r w:rsidRPr="00E353E5">
              <w:t>)</w:t>
            </w:r>
          </w:p>
        </w:tc>
      </w:tr>
    </w:tbl>
    <w:p w14:paraId="3268C3CF" w14:textId="77777777" w:rsidR="001B47F5" w:rsidRDefault="001B47F5">
      <w:pPr>
        <w:spacing w:before="360"/>
      </w:pPr>
      <w:r>
        <w:rPr>
          <w:b/>
          <w:sz w:val="28"/>
        </w:rPr>
        <w:t>Pray about It</w:t>
      </w:r>
    </w:p>
    <w:p w14:paraId="782CAF37" w14:textId="77777777" w:rsidR="001B47F5" w:rsidRDefault="001B47F5">
      <w:pPr>
        <w:jc w:val="both"/>
      </w:pPr>
      <w:r>
        <w:t>Dear God, thank You for sending Your Son Jesus to live as my example, die for my sins, and live forever. I know that when I focus on Jesus, I won’t give up. Help me to remember what He did and remember that many people have said yes to You. Then I will be encouraged to keep running my race for You! Amen.</w:t>
      </w:r>
    </w:p>
    <w:p w14:paraId="6B20BF0F" w14:textId="77777777" w:rsidR="00E353E5" w:rsidRDefault="00E353E5" w:rsidP="00E353E5">
      <w:pPr>
        <w:spacing w:before="720"/>
        <w:rPr>
          <w:b/>
          <w:sz w:val="48"/>
        </w:rPr>
      </w:pPr>
    </w:p>
    <w:p w14:paraId="7364F736" w14:textId="5FAC2BFF" w:rsidR="001B47F5" w:rsidRDefault="001B47F5" w:rsidP="00E353E5">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1B47F5" w:rsidRPr="00E353E5" w14:paraId="032FD2E9" w14:textId="77777777">
        <w:tc>
          <w:tcPr>
            <w:tcW w:w="8640" w:type="dxa"/>
            <w:tcBorders>
              <w:top w:val="nil"/>
              <w:left w:val="nil"/>
              <w:bottom w:val="nil"/>
              <w:right w:val="nil"/>
            </w:tcBorders>
          </w:tcPr>
          <w:p w14:paraId="7B476F11" w14:textId="77777777" w:rsidR="00E353E5" w:rsidRDefault="00E353E5" w:rsidP="00E353E5"/>
          <w:p w14:paraId="036CCE2E" w14:textId="624E9217" w:rsidR="001B47F5" w:rsidRPr="00E353E5" w:rsidRDefault="001B47F5" w:rsidP="00E353E5">
            <w:pPr>
              <w:rPr>
                <w:b/>
                <w:bCs/>
              </w:rPr>
            </w:pPr>
            <w:r w:rsidRPr="00E353E5">
              <w:rPr>
                <w:b/>
                <w:bCs/>
              </w:rPr>
              <w:t>Faith Fact</w:t>
            </w:r>
          </w:p>
          <w:p w14:paraId="002E5C0F" w14:textId="77777777" w:rsidR="001B47F5" w:rsidRPr="00E353E5" w:rsidRDefault="001B47F5" w:rsidP="00E353E5">
            <w:r w:rsidRPr="00E353E5">
              <w:t>Jesus wants me to be ready.</w:t>
            </w:r>
          </w:p>
          <w:p w14:paraId="181977FC" w14:textId="77777777" w:rsidR="00E353E5" w:rsidRDefault="00E353E5" w:rsidP="00E353E5">
            <w:pPr>
              <w:rPr>
                <w:b/>
                <w:bCs/>
              </w:rPr>
            </w:pPr>
          </w:p>
          <w:p w14:paraId="0D8E5869" w14:textId="7E7CE2E5" w:rsidR="001B47F5" w:rsidRPr="00E353E5" w:rsidRDefault="001B47F5" w:rsidP="00E353E5">
            <w:pPr>
              <w:rPr>
                <w:b/>
                <w:bCs/>
              </w:rPr>
            </w:pPr>
            <w:r w:rsidRPr="00E353E5">
              <w:rPr>
                <w:b/>
                <w:bCs/>
              </w:rPr>
              <w:t>Faith Verse</w:t>
            </w:r>
          </w:p>
          <w:p w14:paraId="28E26706" w14:textId="77777777" w:rsidR="001B47F5" w:rsidRPr="00E353E5" w:rsidRDefault="00D6183F" w:rsidP="00E353E5">
            <w:hyperlink r:id="rId18" w:history="1">
              <w:r w:rsidR="001B47F5" w:rsidRPr="00E353E5">
                <w:rPr>
                  <w:color w:val="0000FF"/>
                  <w:u w:val="single"/>
                </w:rPr>
                <w:t>1 Corinthians 2:9</w:t>
              </w:r>
            </w:hyperlink>
            <w:r w:rsidR="001B47F5" w:rsidRPr="00E353E5">
              <w:t xml:space="preserve"> (NLT)</w:t>
            </w:r>
          </w:p>
          <w:p w14:paraId="10971FD7" w14:textId="77777777" w:rsidR="001B47F5" w:rsidRPr="00E353E5" w:rsidRDefault="001B47F5" w:rsidP="00E353E5">
            <w:r w:rsidRPr="00E353E5">
              <w:t>“No eye has seen, no ear has heard, and no mind has imagined what God has prepared for those who love him.”</w:t>
            </w:r>
          </w:p>
          <w:p w14:paraId="7DA6CDAC" w14:textId="77777777" w:rsidR="00E353E5" w:rsidRDefault="00E353E5" w:rsidP="00E353E5">
            <w:pPr>
              <w:rPr>
                <w:b/>
                <w:bCs/>
              </w:rPr>
            </w:pPr>
          </w:p>
          <w:p w14:paraId="5E768096" w14:textId="032D4888" w:rsidR="001B47F5" w:rsidRPr="00E353E5" w:rsidRDefault="001B47F5" w:rsidP="00E353E5">
            <w:pPr>
              <w:rPr>
                <w:b/>
                <w:bCs/>
              </w:rPr>
            </w:pPr>
            <w:r w:rsidRPr="00E353E5">
              <w:rPr>
                <w:b/>
                <w:bCs/>
              </w:rPr>
              <w:t>Question of the Day: What is a faithful person?</w:t>
            </w:r>
          </w:p>
        </w:tc>
      </w:tr>
    </w:tbl>
    <w:p w14:paraId="5CBAF502" w14:textId="77777777" w:rsidR="001B47F5" w:rsidRDefault="001B47F5">
      <w:pPr>
        <w:spacing w:before="360"/>
      </w:pPr>
      <w:r>
        <w:rPr>
          <w:b/>
          <w:sz w:val="28"/>
        </w:rPr>
        <w:t>Read about It</w:t>
      </w:r>
    </w:p>
    <w:p w14:paraId="0B5628B2" w14:textId="77777777" w:rsidR="001B47F5" w:rsidRDefault="001B47F5">
      <w:pPr>
        <w:jc w:val="both"/>
      </w:pPr>
      <w:r>
        <w:rPr>
          <w:b/>
        </w:rPr>
        <w:t xml:space="preserve">Read: </w:t>
      </w:r>
      <w:hyperlink r:id="rId19" w:history="1">
        <w:r>
          <w:rPr>
            <w:color w:val="0000FF"/>
            <w:u w:val="single"/>
          </w:rPr>
          <w:t>2 Timothy 4:5–8</w:t>
        </w:r>
      </w:hyperlink>
    </w:p>
    <w:p w14:paraId="0363EC6A" w14:textId="77777777" w:rsidR="001B47F5" w:rsidRDefault="001B47F5">
      <w:pPr>
        <w:spacing w:before="180"/>
        <w:jc w:val="both"/>
      </w:pPr>
      <w:r>
        <w:lastRenderedPageBreak/>
        <w:t xml:space="preserve">In these verses, the apostle Paul says he remained faithful. Do you know what the word </w:t>
      </w:r>
      <w:r>
        <w:rPr>
          <w:i/>
        </w:rPr>
        <w:t>faithful</w:t>
      </w:r>
      <w:r>
        <w:t xml:space="preserve"> means? It means that you stick with something, and you keep doing and believing it. You may have a favorite sports team, and you might be a faithful fan of that team, even when they lose. You may have a favorite breakfast cereal that you faithfully eat every day and never get tired of it.</w:t>
      </w:r>
    </w:p>
    <w:p w14:paraId="2B715761" w14:textId="77777777" w:rsidR="001B47F5" w:rsidRDefault="001B47F5">
      <w:pPr>
        <w:spacing w:before="180"/>
        <w:jc w:val="both"/>
      </w:pPr>
      <w:r>
        <w:t xml:space="preserve">God wants our faithfulness to Him through all of life, in good times and bad. When you are walking through a hard time, it is important to draw closer to God. You can know that He is right there with you and that you can turn to Him. He is with always with you. He never leaves you and you can always turn to Him. Like </w:t>
      </w:r>
      <w:hyperlink r:id="rId20" w:history="1">
        <w:r>
          <w:rPr>
            <w:color w:val="0000FF"/>
            <w:u w:val="single"/>
          </w:rPr>
          <w:t>2 Timothy 4:8</w:t>
        </w:r>
      </w:hyperlink>
      <w:r>
        <w:t xml:space="preserve"> says, the crown of righteousness is the prize for everyone who lives faithfully for Jesus. But the prize is also Jesus himself; faithful people eagerly look forward to when He comes back!</w:t>
      </w:r>
    </w:p>
    <w:p w14:paraId="3631F8E8" w14:textId="77777777" w:rsidR="001B47F5" w:rsidRDefault="001B47F5">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1B47F5" w:rsidRPr="00E353E5" w14:paraId="5F84BC90" w14:textId="77777777">
        <w:tc>
          <w:tcPr>
            <w:tcW w:w="8640" w:type="dxa"/>
            <w:tcBorders>
              <w:top w:val="nil"/>
              <w:left w:val="nil"/>
              <w:bottom w:val="nil"/>
              <w:right w:val="nil"/>
            </w:tcBorders>
          </w:tcPr>
          <w:p w14:paraId="05282D09" w14:textId="77777777" w:rsidR="00E353E5" w:rsidRDefault="00E353E5" w:rsidP="00E353E5"/>
          <w:p w14:paraId="3626BFDD" w14:textId="7B44456C" w:rsidR="001B47F5" w:rsidRPr="00E353E5" w:rsidRDefault="001B47F5" w:rsidP="00E353E5">
            <w:r w:rsidRPr="00E353E5">
              <w:rPr>
                <w:b/>
                <w:bCs/>
              </w:rPr>
              <w:t>Question 1.</w:t>
            </w:r>
            <w:r w:rsidRPr="00E353E5">
              <w:t xml:space="preserve"> What does it mean when Paul said he had “fought the good fight” and “finished the race”?</w:t>
            </w:r>
          </w:p>
          <w:p w14:paraId="079B4420" w14:textId="77777777" w:rsidR="001B47F5" w:rsidRPr="00E353E5" w:rsidRDefault="001B47F5" w:rsidP="00E353E5">
            <w:r w:rsidRPr="00E353E5">
              <w:rPr>
                <w:b/>
                <w:bCs/>
              </w:rPr>
              <w:t>Answer 1.</w:t>
            </w:r>
            <w:r w:rsidRPr="00E353E5">
              <w:t xml:space="preserve"> His life was almost </w:t>
            </w:r>
            <w:proofErr w:type="gramStart"/>
            <w:r w:rsidRPr="00E353E5">
              <w:t>over</w:t>
            </w:r>
            <w:proofErr w:type="gramEnd"/>
            <w:r w:rsidRPr="00E353E5">
              <w:t xml:space="preserve"> and he had been faithful to follow Jesus. (</w:t>
            </w:r>
            <w:hyperlink r:id="rId21" w:history="1">
              <w:r w:rsidRPr="00E353E5">
                <w:rPr>
                  <w:color w:val="0000FF"/>
                  <w:u w:val="single"/>
                </w:rPr>
                <w:t>2 Timothy 4:7</w:t>
              </w:r>
            </w:hyperlink>
            <w:r w:rsidRPr="00E353E5">
              <w:t>)</w:t>
            </w:r>
          </w:p>
          <w:p w14:paraId="6A9133FF" w14:textId="77777777" w:rsidR="001B47F5" w:rsidRPr="00E353E5" w:rsidRDefault="001B47F5" w:rsidP="00E353E5"/>
        </w:tc>
      </w:tr>
      <w:tr w:rsidR="001B47F5" w:rsidRPr="00E353E5" w14:paraId="61C695F4" w14:textId="77777777">
        <w:tc>
          <w:tcPr>
            <w:tcW w:w="8640" w:type="dxa"/>
            <w:tcBorders>
              <w:top w:val="nil"/>
              <w:left w:val="nil"/>
              <w:bottom w:val="nil"/>
              <w:right w:val="nil"/>
            </w:tcBorders>
          </w:tcPr>
          <w:p w14:paraId="0242D4FB" w14:textId="77777777" w:rsidR="001B47F5" w:rsidRPr="00E353E5" w:rsidRDefault="001B47F5" w:rsidP="00E353E5">
            <w:r w:rsidRPr="00E353E5">
              <w:rPr>
                <w:b/>
                <w:bCs/>
              </w:rPr>
              <w:t>Question 2.</w:t>
            </w:r>
            <w:r w:rsidRPr="00E353E5">
              <w:t xml:space="preserve"> Who will Jesus give an award for faithfulness?</w:t>
            </w:r>
          </w:p>
          <w:p w14:paraId="58F14D8A" w14:textId="77777777" w:rsidR="001B47F5" w:rsidRPr="00E353E5" w:rsidRDefault="001B47F5" w:rsidP="00E353E5">
            <w:r w:rsidRPr="00E353E5">
              <w:rPr>
                <w:b/>
                <w:bCs/>
              </w:rPr>
              <w:t>Answer 2.</w:t>
            </w:r>
            <w:r w:rsidRPr="00E353E5">
              <w:t xml:space="preserve"> Paul, and all who eagerly look forward to Jesus’ appearing (</w:t>
            </w:r>
            <w:hyperlink r:id="rId22" w:history="1">
              <w:r w:rsidRPr="00E353E5">
                <w:rPr>
                  <w:color w:val="0000FF"/>
                  <w:u w:val="single"/>
                </w:rPr>
                <w:t>2 Timothy 4:8</w:t>
              </w:r>
            </w:hyperlink>
            <w:r w:rsidRPr="00E353E5">
              <w:t>)</w:t>
            </w:r>
          </w:p>
          <w:p w14:paraId="3C38955B" w14:textId="77777777" w:rsidR="001B47F5" w:rsidRPr="00E353E5" w:rsidRDefault="001B47F5" w:rsidP="00E353E5"/>
        </w:tc>
      </w:tr>
      <w:tr w:rsidR="001B47F5" w:rsidRPr="00E353E5" w14:paraId="5E29945B" w14:textId="77777777">
        <w:tc>
          <w:tcPr>
            <w:tcW w:w="8640" w:type="dxa"/>
            <w:tcBorders>
              <w:top w:val="nil"/>
              <w:left w:val="nil"/>
              <w:bottom w:val="nil"/>
              <w:right w:val="nil"/>
            </w:tcBorders>
          </w:tcPr>
          <w:p w14:paraId="1A739FF0" w14:textId="77777777" w:rsidR="001B47F5" w:rsidRPr="00E353E5" w:rsidRDefault="001B47F5" w:rsidP="00E353E5">
            <w:r w:rsidRPr="00E353E5">
              <w:rPr>
                <w:b/>
                <w:bCs/>
              </w:rPr>
              <w:t>Question 3.</w:t>
            </w:r>
            <w:r w:rsidRPr="00E353E5">
              <w:t xml:space="preserve"> In what ways can you stay faithful in your walk with God?</w:t>
            </w:r>
          </w:p>
          <w:p w14:paraId="60CB7C0C" w14:textId="77777777" w:rsidR="001B47F5" w:rsidRPr="00E353E5" w:rsidRDefault="001B47F5" w:rsidP="00E353E5">
            <w:r w:rsidRPr="00E353E5">
              <w:rPr>
                <w:b/>
                <w:bCs/>
              </w:rPr>
              <w:t>Answer 3.</w:t>
            </w:r>
            <w:r w:rsidRPr="00E353E5">
              <w:t xml:space="preserve"> Answers may vary.</w:t>
            </w:r>
          </w:p>
          <w:p w14:paraId="7962CB99" w14:textId="77777777" w:rsidR="001B47F5" w:rsidRPr="00E353E5" w:rsidRDefault="001B47F5" w:rsidP="00E353E5"/>
        </w:tc>
      </w:tr>
      <w:tr w:rsidR="001B47F5" w:rsidRPr="00E353E5" w14:paraId="2CF94BC8" w14:textId="77777777">
        <w:tc>
          <w:tcPr>
            <w:tcW w:w="8640" w:type="dxa"/>
            <w:tcBorders>
              <w:top w:val="nil"/>
              <w:left w:val="nil"/>
              <w:bottom w:val="nil"/>
              <w:right w:val="nil"/>
            </w:tcBorders>
          </w:tcPr>
          <w:p w14:paraId="7C2D56EC" w14:textId="77777777" w:rsidR="001B47F5" w:rsidRPr="00E353E5" w:rsidRDefault="001B47F5" w:rsidP="00E353E5">
            <w:r w:rsidRPr="00E353E5">
              <w:rPr>
                <w:b/>
                <w:bCs/>
              </w:rPr>
              <w:t>Question 4.</w:t>
            </w:r>
            <w:r w:rsidRPr="00E353E5">
              <w:t xml:space="preserve"> When was a time you struggled in your walk with God?</w:t>
            </w:r>
          </w:p>
          <w:p w14:paraId="726CA334" w14:textId="77777777" w:rsidR="001B47F5" w:rsidRPr="00E353E5" w:rsidRDefault="001B47F5" w:rsidP="00E353E5">
            <w:r w:rsidRPr="00E353E5">
              <w:rPr>
                <w:b/>
                <w:bCs/>
              </w:rPr>
              <w:t>Answer 4.</w:t>
            </w:r>
            <w:r w:rsidRPr="00E353E5">
              <w:t xml:space="preserve"> Answers will vary.</w:t>
            </w:r>
          </w:p>
          <w:p w14:paraId="4CBDEB50" w14:textId="77777777" w:rsidR="001B47F5" w:rsidRPr="00E353E5" w:rsidRDefault="001B47F5" w:rsidP="00E353E5"/>
        </w:tc>
      </w:tr>
      <w:tr w:rsidR="001B47F5" w:rsidRPr="00E353E5" w14:paraId="0451C8E9" w14:textId="77777777">
        <w:tc>
          <w:tcPr>
            <w:tcW w:w="8640" w:type="dxa"/>
            <w:tcBorders>
              <w:top w:val="nil"/>
              <w:left w:val="nil"/>
              <w:bottom w:val="nil"/>
              <w:right w:val="nil"/>
            </w:tcBorders>
          </w:tcPr>
          <w:p w14:paraId="72DD0AD3" w14:textId="77777777" w:rsidR="001B47F5" w:rsidRPr="00E353E5" w:rsidRDefault="001B47F5" w:rsidP="00E353E5">
            <w:r w:rsidRPr="00E353E5">
              <w:rPr>
                <w:b/>
                <w:bCs/>
              </w:rPr>
              <w:t>Question 5.</w:t>
            </w:r>
            <w:r w:rsidRPr="00E353E5">
              <w:t xml:space="preserve"> Who are Christians you know who have fought the good fight, finished the race, and remained faithful to Jesus?</w:t>
            </w:r>
          </w:p>
          <w:p w14:paraId="6D983C64" w14:textId="715472EE" w:rsidR="001B47F5" w:rsidRPr="00E353E5" w:rsidRDefault="001B47F5" w:rsidP="00E353E5">
            <w:r w:rsidRPr="00E353E5">
              <w:rPr>
                <w:b/>
                <w:bCs/>
              </w:rPr>
              <w:t>Answer 5.</w:t>
            </w:r>
            <w:r w:rsidRPr="00E353E5">
              <w:t xml:space="preserve"> Answers will vary.</w:t>
            </w:r>
          </w:p>
        </w:tc>
      </w:tr>
    </w:tbl>
    <w:p w14:paraId="50953A6E" w14:textId="77777777" w:rsidR="001B47F5" w:rsidRDefault="001B47F5">
      <w:pPr>
        <w:spacing w:before="360"/>
      </w:pPr>
      <w:r>
        <w:rPr>
          <w:b/>
          <w:sz w:val="28"/>
        </w:rPr>
        <w:t>Pray about It</w:t>
      </w:r>
    </w:p>
    <w:p w14:paraId="07EF791D" w14:textId="77777777" w:rsidR="001B47F5" w:rsidRDefault="001B47F5">
      <w:pPr>
        <w:jc w:val="both"/>
      </w:pPr>
      <w:r>
        <w:t>Dear God, I pray that in the good times and bad times that I will choose to follow You. I thank You that You are with me always, and I thank You for giving me examples of faithfulness in the lives of Paul and others. Amen.</w:t>
      </w:r>
    </w:p>
    <w:p w14:paraId="05AC1D5C" w14:textId="77777777" w:rsidR="00E353E5" w:rsidRDefault="00E353E5" w:rsidP="00E353E5">
      <w:pPr>
        <w:spacing w:before="720"/>
        <w:rPr>
          <w:b/>
          <w:sz w:val="48"/>
        </w:rPr>
      </w:pPr>
    </w:p>
    <w:p w14:paraId="2AC5C972" w14:textId="113A53C3" w:rsidR="001B47F5" w:rsidRDefault="001B47F5" w:rsidP="00E353E5">
      <w:pPr>
        <w:spacing w:before="720"/>
      </w:pPr>
      <w:r>
        <w:rPr>
          <w:b/>
          <w:sz w:val="48"/>
        </w:rPr>
        <w:lastRenderedPageBreak/>
        <w:t>Day 4</w:t>
      </w:r>
    </w:p>
    <w:tbl>
      <w:tblPr>
        <w:tblW w:w="0" w:type="auto"/>
        <w:tblLayout w:type="fixed"/>
        <w:tblCellMar>
          <w:left w:w="0" w:type="dxa"/>
          <w:right w:w="0" w:type="dxa"/>
        </w:tblCellMar>
        <w:tblLook w:val="0000" w:firstRow="0" w:lastRow="0" w:firstColumn="0" w:lastColumn="0" w:noHBand="0" w:noVBand="0"/>
      </w:tblPr>
      <w:tblGrid>
        <w:gridCol w:w="8640"/>
      </w:tblGrid>
      <w:tr w:rsidR="001B47F5" w:rsidRPr="00E353E5" w14:paraId="1685EA19" w14:textId="77777777">
        <w:tc>
          <w:tcPr>
            <w:tcW w:w="8640" w:type="dxa"/>
            <w:tcBorders>
              <w:top w:val="nil"/>
              <w:left w:val="nil"/>
              <w:bottom w:val="nil"/>
              <w:right w:val="nil"/>
            </w:tcBorders>
          </w:tcPr>
          <w:p w14:paraId="0B7CF1D3" w14:textId="77777777" w:rsidR="00E353E5" w:rsidRDefault="00E353E5" w:rsidP="00E353E5"/>
          <w:p w14:paraId="00CDDE4E" w14:textId="36EF0AC5" w:rsidR="001B47F5" w:rsidRPr="00E353E5" w:rsidRDefault="001B47F5" w:rsidP="00E353E5">
            <w:pPr>
              <w:rPr>
                <w:b/>
                <w:bCs/>
              </w:rPr>
            </w:pPr>
            <w:r w:rsidRPr="00E353E5">
              <w:rPr>
                <w:b/>
                <w:bCs/>
              </w:rPr>
              <w:t>Faith Fact</w:t>
            </w:r>
          </w:p>
          <w:p w14:paraId="74D5F92D" w14:textId="77777777" w:rsidR="001B47F5" w:rsidRPr="00E353E5" w:rsidRDefault="001B47F5" w:rsidP="00E353E5">
            <w:r w:rsidRPr="00E353E5">
              <w:t>Jesus wants me to be ready.</w:t>
            </w:r>
          </w:p>
          <w:p w14:paraId="20666646" w14:textId="77777777" w:rsidR="00E353E5" w:rsidRDefault="00E353E5" w:rsidP="00E353E5">
            <w:pPr>
              <w:rPr>
                <w:b/>
                <w:bCs/>
              </w:rPr>
            </w:pPr>
          </w:p>
          <w:p w14:paraId="4FC51EF2" w14:textId="5355DF5A" w:rsidR="001B47F5" w:rsidRPr="00E353E5" w:rsidRDefault="001B47F5" w:rsidP="00E353E5">
            <w:pPr>
              <w:rPr>
                <w:b/>
                <w:bCs/>
              </w:rPr>
            </w:pPr>
            <w:r w:rsidRPr="00E353E5">
              <w:rPr>
                <w:b/>
                <w:bCs/>
              </w:rPr>
              <w:t>Faith Verse</w:t>
            </w:r>
          </w:p>
          <w:p w14:paraId="584108FF" w14:textId="77777777" w:rsidR="001B47F5" w:rsidRPr="00E353E5" w:rsidRDefault="00D6183F" w:rsidP="00E353E5">
            <w:hyperlink r:id="rId23" w:history="1">
              <w:r w:rsidR="001B47F5" w:rsidRPr="00E353E5">
                <w:rPr>
                  <w:color w:val="0000FF"/>
                  <w:u w:val="single"/>
                </w:rPr>
                <w:t>1 Corinthians 2:9</w:t>
              </w:r>
            </w:hyperlink>
            <w:r w:rsidR="001B47F5" w:rsidRPr="00E353E5">
              <w:t xml:space="preserve"> (NLT)</w:t>
            </w:r>
          </w:p>
          <w:p w14:paraId="52030BBB" w14:textId="77777777" w:rsidR="001B47F5" w:rsidRPr="00E353E5" w:rsidRDefault="001B47F5" w:rsidP="00E353E5">
            <w:r w:rsidRPr="00E353E5">
              <w:t>“No eye has seen, no ear has heard, and no mind has imagined what God has prepared for those who love him.”</w:t>
            </w:r>
          </w:p>
          <w:p w14:paraId="0B444FDB" w14:textId="77777777" w:rsidR="00E353E5" w:rsidRDefault="00E353E5" w:rsidP="00E353E5">
            <w:pPr>
              <w:rPr>
                <w:b/>
                <w:bCs/>
              </w:rPr>
            </w:pPr>
          </w:p>
          <w:p w14:paraId="65520490" w14:textId="56B845BF" w:rsidR="001B47F5" w:rsidRPr="00E353E5" w:rsidRDefault="001B47F5" w:rsidP="00E353E5">
            <w:pPr>
              <w:rPr>
                <w:b/>
                <w:bCs/>
              </w:rPr>
            </w:pPr>
            <w:r w:rsidRPr="00E353E5">
              <w:rPr>
                <w:b/>
                <w:bCs/>
              </w:rPr>
              <w:t>Question of the Day: How important is it to you to know Jesus?</w:t>
            </w:r>
          </w:p>
        </w:tc>
      </w:tr>
    </w:tbl>
    <w:p w14:paraId="2A727622" w14:textId="77777777" w:rsidR="001B47F5" w:rsidRDefault="001B47F5">
      <w:pPr>
        <w:spacing w:before="360"/>
      </w:pPr>
      <w:r>
        <w:rPr>
          <w:b/>
          <w:sz w:val="28"/>
        </w:rPr>
        <w:t>Read about It</w:t>
      </w:r>
    </w:p>
    <w:p w14:paraId="042AC0E9" w14:textId="77777777" w:rsidR="001B47F5" w:rsidRDefault="001B47F5">
      <w:pPr>
        <w:jc w:val="both"/>
      </w:pPr>
      <w:r>
        <w:rPr>
          <w:b/>
        </w:rPr>
        <w:t xml:space="preserve">Read: </w:t>
      </w:r>
      <w:hyperlink r:id="rId24" w:history="1">
        <w:r>
          <w:rPr>
            <w:color w:val="0000FF"/>
            <w:u w:val="single"/>
          </w:rPr>
          <w:t>Philippians 3:10–14</w:t>
        </w:r>
      </w:hyperlink>
    </w:p>
    <w:p w14:paraId="773753DA" w14:textId="1E5F300E" w:rsidR="001B47F5" w:rsidRDefault="001B47F5">
      <w:pPr>
        <w:spacing w:before="180"/>
        <w:jc w:val="both"/>
      </w:pPr>
      <w:r>
        <w:t xml:space="preserve">Paul, the author of these verses, had a life with many </w:t>
      </w:r>
      <w:r w:rsidR="001E200F">
        <w:t>adventures</w:t>
      </w:r>
      <w:r>
        <w:t xml:space="preserve"> and did many things, good and bad. But here he wrote that everything in his life was worthless compared to knowing Christ Jesus, his Lord. Paul didn’t let his past hold him down. He knew his future with Jesus was so much better! God’s greatest gift is the gift of salvation. Not only will we get to know God in the future in heaven, but we can know Him now!</w:t>
      </w:r>
    </w:p>
    <w:p w14:paraId="2098CEA7" w14:textId="77777777" w:rsidR="001B47F5" w:rsidRDefault="001B47F5">
      <w:pPr>
        <w:spacing w:before="180"/>
        <w:jc w:val="both"/>
      </w:pPr>
      <w:r>
        <w:t>Paul said that knowing Jesus was the most important thing in his life. We can know Jesus today by talking to Him, reading His Word, and listening to what He says to us so we can share it with others. Even if we have a life of adventure like Paul, we know that no adventure is better than knowing God!</w:t>
      </w:r>
    </w:p>
    <w:p w14:paraId="213CAB45" w14:textId="77777777" w:rsidR="001B47F5" w:rsidRDefault="001B47F5">
      <w:pPr>
        <w:spacing w:before="360"/>
      </w:pPr>
      <w:r>
        <w:rPr>
          <w:b/>
          <w:sz w:val="28"/>
        </w:rPr>
        <w:t>Talk about It</w:t>
      </w:r>
    </w:p>
    <w:tbl>
      <w:tblPr>
        <w:tblW w:w="9401" w:type="dxa"/>
        <w:tblLayout w:type="fixed"/>
        <w:tblCellMar>
          <w:left w:w="0" w:type="dxa"/>
          <w:right w:w="0" w:type="dxa"/>
        </w:tblCellMar>
        <w:tblLook w:val="0000" w:firstRow="0" w:lastRow="0" w:firstColumn="0" w:lastColumn="0" w:noHBand="0" w:noVBand="0"/>
      </w:tblPr>
      <w:tblGrid>
        <w:gridCol w:w="9401"/>
      </w:tblGrid>
      <w:tr w:rsidR="001B47F5" w:rsidRPr="00E353E5" w14:paraId="0F556B7C" w14:textId="77777777" w:rsidTr="00E353E5">
        <w:trPr>
          <w:trHeight w:val="659"/>
        </w:trPr>
        <w:tc>
          <w:tcPr>
            <w:tcW w:w="9401" w:type="dxa"/>
            <w:tcBorders>
              <w:top w:val="nil"/>
              <w:left w:val="nil"/>
              <w:bottom w:val="nil"/>
              <w:right w:val="nil"/>
            </w:tcBorders>
          </w:tcPr>
          <w:p w14:paraId="79993438" w14:textId="77777777" w:rsidR="00E353E5" w:rsidRDefault="00E353E5" w:rsidP="00E353E5"/>
          <w:p w14:paraId="2F833E4C" w14:textId="63B6DF16" w:rsidR="001B47F5" w:rsidRPr="00E353E5" w:rsidRDefault="001B47F5" w:rsidP="00E353E5">
            <w:r w:rsidRPr="00E353E5">
              <w:rPr>
                <w:b/>
                <w:bCs/>
              </w:rPr>
              <w:t>Question 1.</w:t>
            </w:r>
            <w:r w:rsidRPr="00E353E5">
              <w:t xml:space="preserve"> How can focusing on our past keep us from knowing God in the future?</w:t>
            </w:r>
          </w:p>
          <w:p w14:paraId="58F9C758" w14:textId="77777777" w:rsidR="001B47F5" w:rsidRPr="00E353E5" w:rsidRDefault="001B47F5" w:rsidP="00E353E5">
            <w:r w:rsidRPr="00E353E5">
              <w:rPr>
                <w:b/>
                <w:bCs/>
              </w:rPr>
              <w:t>Answer 1.</w:t>
            </w:r>
            <w:r w:rsidRPr="00E353E5">
              <w:t xml:space="preserve"> Answers will vary.</w:t>
            </w:r>
          </w:p>
          <w:p w14:paraId="01615DBA" w14:textId="77777777" w:rsidR="001B47F5" w:rsidRPr="00E353E5" w:rsidRDefault="001B47F5" w:rsidP="00E353E5"/>
        </w:tc>
      </w:tr>
      <w:tr w:rsidR="001B47F5" w:rsidRPr="00E353E5" w14:paraId="193484AA" w14:textId="77777777" w:rsidTr="00E353E5">
        <w:trPr>
          <w:trHeight w:val="667"/>
        </w:trPr>
        <w:tc>
          <w:tcPr>
            <w:tcW w:w="9401" w:type="dxa"/>
            <w:tcBorders>
              <w:top w:val="nil"/>
              <w:left w:val="nil"/>
              <w:bottom w:val="nil"/>
              <w:right w:val="nil"/>
            </w:tcBorders>
          </w:tcPr>
          <w:p w14:paraId="5B092F64" w14:textId="77777777" w:rsidR="001B47F5" w:rsidRPr="00E353E5" w:rsidRDefault="001B47F5" w:rsidP="00E353E5">
            <w:r w:rsidRPr="00E353E5">
              <w:rPr>
                <w:b/>
                <w:bCs/>
              </w:rPr>
              <w:t>Question 2.</w:t>
            </w:r>
            <w:r w:rsidRPr="00E353E5">
              <w:t xml:space="preserve"> What does it mean when Paul said he was “looking forward to what lies ahead”?</w:t>
            </w:r>
          </w:p>
          <w:p w14:paraId="0A6BEF47" w14:textId="77777777" w:rsidR="001B47F5" w:rsidRPr="00E353E5" w:rsidRDefault="001B47F5" w:rsidP="00E353E5">
            <w:r w:rsidRPr="00E353E5">
              <w:rPr>
                <w:b/>
                <w:bCs/>
              </w:rPr>
              <w:t>Answer 2.</w:t>
            </w:r>
            <w:r w:rsidRPr="00E353E5">
              <w:t xml:space="preserve"> He knew where his future would take him—to be with Jesus eternally.</w:t>
            </w:r>
          </w:p>
          <w:p w14:paraId="69C72DCA" w14:textId="77777777" w:rsidR="001B47F5" w:rsidRPr="00E353E5" w:rsidRDefault="001B47F5" w:rsidP="00E353E5"/>
        </w:tc>
      </w:tr>
      <w:tr w:rsidR="001B47F5" w:rsidRPr="00E353E5" w14:paraId="18750B7D" w14:textId="77777777" w:rsidTr="00E353E5">
        <w:trPr>
          <w:trHeight w:val="494"/>
        </w:trPr>
        <w:tc>
          <w:tcPr>
            <w:tcW w:w="9401" w:type="dxa"/>
            <w:tcBorders>
              <w:top w:val="nil"/>
              <w:left w:val="nil"/>
              <w:bottom w:val="nil"/>
              <w:right w:val="nil"/>
            </w:tcBorders>
          </w:tcPr>
          <w:p w14:paraId="0ED21EEA" w14:textId="77777777" w:rsidR="001B47F5" w:rsidRPr="00E353E5" w:rsidRDefault="001B47F5" w:rsidP="00E353E5">
            <w:r w:rsidRPr="00E353E5">
              <w:rPr>
                <w:b/>
                <w:bCs/>
              </w:rPr>
              <w:t>Question 3.</w:t>
            </w:r>
            <w:r w:rsidRPr="00E353E5">
              <w:t xml:space="preserve"> What “race” are believers in?</w:t>
            </w:r>
          </w:p>
          <w:p w14:paraId="2DF8B07B" w14:textId="77777777" w:rsidR="001B47F5" w:rsidRPr="00E353E5" w:rsidRDefault="001B47F5" w:rsidP="00E353E5">
            <w:r w:rsidRPr="00E353E5">
              <w:rPr>
                <w:b/>
                <w:bCs/>
              </w:rPr>
              <w:t>Answer 3.</w:t>
            </w:r>
            <w:r w:rsidRPr="00E353E5">
              <w:t xml:space="preserve"> Life</w:t>
            </w:r>
          </w:p>
          <w:p w14:paraId="38971E60" w14:textId="77777777" w:rsidR="001B47F5" w:rsidRPr="00E353E5" w:rsidRDefault="001B47F5" w:rsidP="00E353E5"/>
        </w:tc>
      </w:tr>
      <w:tr w:rsidR="001B47F5" w:rsidRPr="00E353E5" w14:paraId="0C887ADD" w14:textId="77777777" w:rsidTr="00E353E5">
        <w:trPr>
          <w:trHeight w:val="494"/>
        </w:trPr>
        <w:tc>
          <w:tcPr>
            <w:tcW w:w="9401" w:type="dxa"/>
            <w:tcBorders>
              <w:top w:val="nil"/>
              <w:left w:val="nil"/>
              <w:bottom w:val="nil"/>
              <w:right w:val="nil"/>
            </w:tcBorders>
          </w:tcPr>
          <w:p w14:paraId="5D46803E" w14:textId="77777777" w:rsidR="001B47F5" w:rsidRPr="00E353E5" w:rsidRDefault="001B47F5" w:rsidP="00E353E5">
            <w:r w:rsidRPr="00E353E5">
              <w:rPr>
                <w:b/>
                <w:bCs/>
              </w:rPr>
              <w:t>Question 4.</w:t>
            </w:r>
            <w:r w:rsidRPr="00E353E5">
              <w:t xml:space="preserve"> What do you think “heavenly prize” is referring to?</w:t>
            </w:r>
          </w:p>
          <w:p w14:paraId="74B2AF73" w14:textId="77777777" w:rsidR="001B47F5" w:rsidRPr="00E353E5" w:rsidRDefault="001B47F5" w:rsidP="00E353E5">
            <w:r w:rsidRPr="00E353E5">
              <w:rPr>
                <w:b/>
                <w:bCs/>
              </w:rPr>
              <w:t>Answer 4.</w:t>
            </w:r>
            <w:r w:rsidRPr="00E353E5">
              <w:t xml:space="preserve"> Eternity with God</w:t>
            </w:r>
          </w:p>
          <w:p w14:paraId="0601C252" w14:textId="77777777" w:rsidR="001B47F5" w:rsidRPr="00E353E5" w:rsidRDefault="001B47F5" w:rsidP="00E353E5"/>
        </w:tc>
      </w:tr>
      <w:tr w:rsidR="001B47F5" w:rsidRPr="00E353E5" w14:paraId="6C654ACB" w14:textId="77777777" w:rsidTr="00E353E5">
        <w:trPr>
          <w:trHeight w:val="338"/>
        </w:trPr>
        <w:tc>
          <w:tcPr>
            <w:tcW w:w="9401" w:type="dxa"/>
            <w:tcBorders>
              <w:top w:val="nil"/>
              <w:left w:val="nil"/>
              <w:bottom w:val="nil"/>
              <w:right w:val="nil"/>
            </w:tcBorders>
          </w:tcPr>
          <w:p w14:paraId="6ADE372A" w14:textId="77777777" w:rsidR="001B47F5" w:rsidRPr="00E353E5" w:rsidRDefault="001B47F5" w:rsidP="00E353E5">
            <w:r w:rsidRPr="00E353E5">
              <w:rPr>
                <w:b/>
                <w:bCs/>
              </w:rPr>
              <w:t>Question 5.</w:t>
            </w:r>
            <w:r w:rsidRPr="00E353E5">
              <w:t xml:space="preserve"> In what ways does God want you to know Him more?</w:t>
            </w:r>
          </w:p>
          <w:p w14:paraId="4D5FB9BC" w14:textId="05753166" w:rsidR="001B47F5" w:rsidRPr="00E353E5" w:rsidRDefault="001B47F5" w:rsidP="00E353E5">
            <w:r w:rsidRPr="00E353E5">
              <w:rPr>
                <w:b/>
                <w:bCs/>
              </w:rPr>
              <w:t>Answer 5.</w:t>
            </w:r>
            <w:r w:rsidRPr="00E353E5">
              <w:t xml:space="preserve"> Answers will vary.</w:t>
            </w:r>
          </w:p>
        </w:tc>
      </w:tr>
    </w:tbl>
    <w:p w14:paraId="04F3445D" w14:textId="4D99F5E9" w:rsidR="001B47F5" w:rsidRDefault="001B47F5">
      <w:pPr>
        <w:spacing w:before="360"/>
      </w:pPr>
      <w:r>
        <w:rPr>
          <w:b/>
          <w:sz w:val="28"/>
        </w:rPr>
        <w:lastRenderedPageBreak/>
        <w:t>Pray about It</w:t>
      </w:r>
    </w:p>
    <w:p w14:paraId="03924595" w14:textId="77777777" w:rsidR="001B47F5" w:rsidRDefault="001B47F5">
      <w:pPr>
        <w:jc w:val="both"/>
      </w:pPr>
      <w:r>
        <w:t>Dear God, thank You that nothing and no one is better than You. Thank You that I can leave my past behind and follow You every day. I pray that I will know You more and more. Amen.</w:t>
      </w:r>
    </w:p>
    <w:p w14:paraId="1D841589" w14:textId="77777777" w:rsidR="001B47F5" w:rsidRDefault="001B47F5">
      <w:pPr>
        <w:spacing w:before="1080"/>
        <w:jc w:val="both"/>
      </w:pPr>
    </w:p>
    <w:p w14:paraId="6F3AE948" w14:textId="77777777" w:rsidR="001F6F94" w:rsidRDefault="00D6183F"/>
    <w:sectPr w:rsidR="001F6F94" w:rsidSect="00E47841">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93DF" w14:textId="77777777" w:rsidR="00D6183F" w:rsidRDefault="00D6183F">
      <w:r>
        <w:separator/>
      </w:r>
    </w:p>
  </w:endnote>
  <w:endnote w:type="continuationSeparator" w:id="0">
    <w:p w14:paraId="57AEC56B" w14:textId="77777777" w:rsidR="00D6183F" w:rsidRDefault="00D6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B8E2" w14:textId="62CD709A" w:rsidR="00554068" w:rsidRDefault="009529DD">
    <w:r>
      <w:t xml:space="preserve">Assemblies of God. (2021). </w:t>
    </w:r>
    <w:r>
      <w:rPr>
        <w:i/>
        <w:iCs/>
      </w:rPr>
      <w:t>Learn</w:t>
    </w:r>
    <w:r w:rsidRPr="00E353E5">
      <w:t xml:space="preserve"> Family Devotions</w:t>
    </w:r>
    <w:r>
      <w:t>. Springfield, MO: Assemblies of God.</w:t>
    </w:r>
    <w:r w:rsidR="00E353E5">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62D00" w14:textId="77777777" w:rsidR="00D6183F" w:rsidRDefault="00D6183F">
      <w:r>
        <w:separator/>
      </w:r>
    </w:p>
  </w:footnote>
  <w:footnote w:type="continuationSeparator" w:id="0">
    <w:p w14:paraId="1354EE89" w14:textId="77777777" w:rsidR="00D6183F" w:rsidRDefault="00D61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F5"/>
    <w:rsid w:val="00013583"/>
    <w:rsid w:val="000175F3"/>
    <w:rsid w:val="001B47F5"/>
    <w:rsid w:val="001E200F"/>
    <w:rsid w:val="004C7306"/>
    <w:rsid w:val="00554068"/>
    <w:rsid w:val="00564057"/>
    <w:rsid w:val="009529DD"/>
    <w:rsid w:val="00B97DBA"/>
    <w:rsid w:val="00D6183F"/>
    <w:rsid w:val="00D81C9C"/>
    <w:rsid w:val="00E353E5"/>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C671"/>
  <w15:chartTrackingRefBased/>
  <w15:docId w15:val="{611E8D51-3B9A-A746-A802-DF64B50D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3E5"/>
    <w:rPr>
      <w:color w:val="0563C1" w:themeColor="hyperlink"/>
      <w:u w:val="single"/>
    </w:rPr>
  </w:style>
  <w:style w:type="paragraph" w:styleId="Header">
    <w:name w:val="header"/>
    <w:basedOn w:val="Normal"/>
    <w:link w:val="HeaderChar"/>
    <w:uiPriority w:val="99"/>
    <w:unhideWhenUsed/>
    <w:rsid w:val="00E353E5"/>
    <w:pPr>
      <w:tabs>
        <w:tab w:val="center" w:pos="4680"/>
        <w:tab w:val="right" w:pos="9360"/>
      </w:tabs>
    </w:pPr>
  </w:style>
  <w:style w:type="character" w:customStyle="1" w:styleId="HeaderChar">
    <w:name w:val="Header Char"/>
    <w:basedOn w:val="DefaultParagraphFont"/>
    <w:link w:val="Header"/>
    <w:uiPriority w:val="99"/>
    <w:rsid w:val="00E353E5"/>
  </w:style>
  <w:style w:type="paragraph" w:styleId="Footer">
    <w:name w:val="footer"/>
    <w:basedOn w:val="Normal"/>
    <w:link w:val="FooterChar"/>
    <w:uiPriority w:val="99"/>
    <w:unhideWhenUsed/>
    <w:rsid w:val="00E353E5"/>
    <w:pPr>
      <w:tabs>
        <w:tab w:val="center" w:pos="4680"/>
        <w:tab w:val="right" w:pos="9360"/>
      </w:tabs>
    </w:pPr>
  </w:style>
  <w:style w:type="character" w:customStyle="1" w:styleId="FooterChar">
    <w:name w:val="Footer Char"/>
    <w:basedOn w:val="DefaultParagraphFont"/>
    <w:link w:val="Footer"/>
    <w:uiPriority w:val="99"/>
    <w:rsid w:val="00E353E5"/>
  </w:style>
  <w:style w:type="character" w:styleId="FollowedHyperlink">
    <w:name w:val="FollowedHyperlink"/>
    <w:basedOn w:val="DefaultParagraphFont"/>
    <w:uiPriority w:val="99"/>
    <w:semiHidden/>
    <w:unhideWhenUsed/>
    <w:rsid w:val="00E353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25.3" TargetMode="External"/><Relationship Id="rId13" Type="http://schemas.openxmlformats.org/officeDocument/2006/relationships/hyperlink" Target="https://ref.ly/logosref/Bible.Heb12.1" TargetMode="External"/><Relationship Id="rId18" Type="http://schemas.openxmlformats.org/officeDocument/2006/relationships/hyperlink" Target="https://ref.ly/logosref/Bible.1Co2.9"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f.ly/logosref/Bible.2Ti4.7" TargetMode="External"/><Relationship Id="rId7" Type="http://schemas.openxmlformats.org/officeDocument/2006/relationships/hyperlink" Target="https://ref.ly/logosref/Bible.Mt25.1-13" TargetMode="External"/><Relationship Id="rId12" Type="http://schemas.openxmlformats.org/officeDocument/2006/relationships/hyperlink" Target="https://ref.ly/logosref/Bible.Heb12.1" TargetMode="External"/><Relationship Id="rId17" Type="http://schemas.openxmlformats.org/officeDocument/2006/relationships/hyperlink" Target="https://ref.ly/logosref/Bible.Heb12.2"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Heb12.2" TargetMode="External"/><Relationship Id="rId20" Type="http://schemas.openxmlformats.org/officeDocument/2006/relationships/hyperlink" Target="https://ref.ly/logosref/Bible.2Ti4.8" TargetMode="External"/><Relationship Id="rId1" Type="http://schemas.openxmlformats.org/officeDocument/2006/relationships/styles" Target="styles.xml"/><Relationship Id="rId6" Type="http://schemas.openxmlformats.org/officeDocument/2006/relationships/hyperlink" Target="https://ref.ly/logosref/Bible.1Co2.9" TargetMode="External"/><Relationship Id="rId11" Type="http://schemas.openxmlformats.org/officeDocument/2006/relationships/hyperlink" Target="https://ref.ly/logosref/Bible.Heb12.1-3" TargetMode="External"/><Relationship Id="rId24" Type="http://schemas.openxmlformats.org/officeDocument/2006/relationships/hyperlink" Target="https://ref.ly/logosref/Bible.Php3.10-14" TargetMode="External"/><Relationship Id="rId5" Type="http://schemas.openxmlformats.org/officeDocument/2006/relationships/endnotes" Target="endnotes.xml"/><Relationship Id="rId15" Type="http://schemas.openxmlformats.org/officeDocument/2006/relationships/hyperlink" Target="https://ref.ly/logosref/Bible.Heb12.1" TargetMode="External"/><Relationship Id="rId23" Type="http://schemas.openxmlformats.org/officeDocument/2006/relationships/hyperlink" Target="https://ref.ly/logosref/Bible.1Co2.9" TargetMode="External"/><Relationship Id="rId10" Type="http://schemas.openxmlformats.org/officeDocument/2006/relationships/hyperlink" Target="https://ref.ly/logosref/Bible.1Co2.9" TargetMode="External"/><Relationship Id="rId19" Type="http://schemas.openxmlformats.org/officeDocument/2006/relationships/hyperlink" Target="https://ref.ly/logosref/Bible.2Ti4.5-8" TargetMode="External"/><Relationship Id="rId4" Type="http://schemas.openxmlformats.org/officeDocument/2006/relationships/footnotes" Target="footnotes.xml"/><Relationship Id="rId9" Type="http://schemas.openxmlformats.org/officeDocument/2006/relationships/hyperlink" Target="https://ref.ly/logosref/Bible.Mt25.13" TargetMode="External"/><Relationship Id="rId14" Type="http://schemas.openxmlformats.org/officeDocument/2006/relationships/hyperlink" Target="https://ref.ly/logosref/Bible.Heb12.1" TargetMode="External"/><Relationship Id="rId22" Type="http://schemas.openxmlformats.org/officeDocument/2006/relationships/hyperlink" Target="https://ref.ly/logosref/Bible.2Ti4.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222</Words>
  <Characters>9010</Characters>
  <Application>Microsoft Office Word</Application>
  <DocSecurity>0</DocSecurity>
  <Lines>450</Lines>
  <Paragraphs>225</Paragraphs>
  <ScaleCrop>false</ScaleCrop>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2022-05-17T15:53:00Z</dcterms:created>
  <dcterms:modified xsi:type="dcterms:W3CDTF">2022-05-25T02:31:00Z</dcterms:modified>
</cp:coreProperties>
</file>